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85" w:rsidRPr="00B83EFD" w:rsidRDefault="00C46781" w:rsidP="00526317">
      <w:pPr>
        <w:tabs>
          <w:tab w:val="center" w:pos="4320"/>
          <w:tab w:val="right" w:pos="8640"/>
        </w:tabs>
        <w:spacing w:after="0" w:line="240" w:lineRule="auto"/>
        <w:ind w:left="0" w:right="-58"/>
        <w:jc w:val="center"/>
        <w:rPr>
          <w:rFonts w:ascii="Arabic Typesetting" w:eastAsia="Times New Roman" w:hAnsi="Arabic Typesetting" w:cs="Arabic Typesetting"/>
          <w:sz w:val="36"/>
          <w:szCs w:val="36"/>
          <w:lang w:bidi="ar-JO"/>
        </w:rPr>
      </w:pPr>
      <w:r w:rsidRPr="00AB0163">
        <w:rPr>
          <w:rFonts w:ascii="Arabic Typesetting" w:eastAsia="Times New Roman" w:hAnsi="Arabic Typesetting" w:cs="Arabic Typesetting"/>
          <w:noProof/>
          <w:sz w:val="36"/>
          <w:szCs w:val="36"/>
        </w:rPr>
        <w:drawing>
          <wp:inline distT="0" distB="0" distL="0" distR="0" wp14:anchorId="67751D30" wp14:editId="12EDAB95">
            <wp:extent cx="857250" cy="1076325"/>
            <wp:effectExtent l="0" t="0" r="0" b="9525"/>
            <wp:docPr id="2" name="Picture 2" descr="E:\Local Disk\psd\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cal Disk\psd\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E85" w:rsidRPr="00526317" w:rsidRDefault="00410E85" w:rsidP="00410E85">
      <w:pPr>
        <w:tabs>
          <w:tab w:val="center" w:pos="4320"/>
          <w:tab w:val="right" w:pos="8640"/>
        </w:tabs>
        <w:spacing w:after="0" w:line="240" w:lineRule="auto"/>
        <w:ind w:left="0"/>
        <w:jc w:val="center"/>
        <w:rPr>
          <w:rFonts w:ascii="Arabic Typesetting" w:eastAsia="Times New Roman" w:hAnsi="Arabic Typesetting" w:cs="Arabic Typesetting"/>
          <w:sz w:val="30"/>
          <w:szCs w:val="30"/>
          <w:rtl/>
        </w:rPr>
      </w:pPr>
      <w:r w:rsidRPr="00526317">
        <w:rPr>
          <w:rFonts w:ascii="Arabic Typesetting" w:eastAsia="Times New Roman" w:hAnsi="Arabic Typesetting" w:cs="Arabic Typesetting"/>
          <w:b/>
          <w:bCs/>
          <w:sz w:val="30"/>
          <w:szCs w:val="30"/>
          <w:rtl/>
        </w:rPr>
        <w:t>جامعة الطفيلة التقنية</w:t>
      </w:r>
    </w:p>
    <w:p w:rsidR="00410E85" w:rsidRPr="00526317" w:rsidRDefault="00410E85" w:rsidP="00410E85">
      <w:pPr>
        <w:tabs>
          <w:tab w:val="center" w:pos="4320"/>
          <w:tab w:val="right" w:pos="8640"/>
        </w:tabs>
        <w:spacing w:after="0" w:line="240" w:lineRule="auto"/>
        <w:ind w:left="0"/>
        <w:jc w:val="center"/>
        <w:rPr>
          <w:rFonts w:ascii="Arabic Typesetting" w:eastAsia="Times New Roman" w:hAnsi="Arabic Typesetting" w:cs="Arabic Typesetting"/>
          <w:b/>
          <w:bCs/>
          <w:i/>
          <w:iCs/>
          <w:sz w:val="30"/>
          <w:szCs w:val="30"/>
          <w:rtl/>
          <w:lang w:bidi="ar-JO"/>
        </w:rPr>
      </w:pPr>
      <w:r w:rsidRPr="00526317">
        <w:rPr>
          <w:rFonts w:ascii="Arabic Typesetting" w:eastAsia="Times New Roman" w:hAnsi="Arabic Typesetting" w:cs="Arabic Typesetting"/>
          <w:b/>
          <w:bCs/>
          <w:i/>
          <w:iCs/>
          <w:sz w:val="30"/>
          <w:szCs w:val="30"/>
        </w:rPr>
        <w:t>Tafila Technical University</w:t>
      </w:r>
      <w:r w:rsidRPr="00526317">
        <w:rPr>
          <w:rFonts w:ascii="Arabic Typesetting" w:eastAsia="Times New Roman" w:hAnsi="Arabic Typesetting" w:cs="Arabic Typesetting"/>
          <w:b/>
          <w:bCs/>
          <w:i/>
          <w:iCs/>
          <w:sz w:val="30"/>
          <w:szCs w:val="30"/>
          <w:rtl/>
        </w:rPr>
        <w:t xml:space="preserve"> </w:t>
      </w:r>
    </w:p>
    <w:p w:rsidR="00410E85" w:rsidRPr="00526317" w:rsidRDefault="00410E85" w:rsidP="00410E85">
      <w:pPr>
        <w:bidi/>
        <w:spacing w:after="0" w:line="360" w:lineRule="auto"/>
        <w:ind w:left="0"/>
        <w:jc w:val="center"/>
        <w:rPr>
          <w:rFonts w:ascii="Arabic Typesetting" w:eastAsia="Times New Roman" w:hAnsi="Arabic Typesetting" w:cs="Arabic Typesetting"/>
          <w:b/>
          <w:bCs/>
          <w:sz w:val="14"/>
          <w:szCs w:val="14"/>
          <w:rtl/>
          <w:lang w:bidi="ar-JO"/>
        </w:rPr>
      </w:pPr>
    </w:p>
    <w:p w:rsidR="00526317" w:rsidRPr="00526317" w:rsidRDefault="00526317" w:rsidP="00526317">
      <w:pPr>
        <w:pStyle w:val="NoSpacing"/>
        <w:jc w:val="center"/>
        <w:rPr>
          <w:rFonts w:ascii="Arabic Typesetting" w:hAnsi="Arabic Typesetting" w:cs="Arabic Typesetting"/>
          <w:b/>
          <w:bCs/>
          <w:sz w:val="6"/>
          <w:szCs w:val="6"/>
        </w:rPr>
      </w:pPr>
    </w:p>
    <w:p w:rsidR="00526317" w:rsidRPr="00526317" w:rsidRDefault="00365980" w:rsidP="00526317">
      <w:pPr>
        <w:pStyle w:val="NoSpacing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مواصفات</w:t>
      </w:r>
      <w:r w:rsidR="001C606D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ع</w:t>
      </w:r>
      <w:r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طاء</w:t>
      </w:r>
    </w:p>
    <w:p w:rsidR="00365980" w:rsidRDefault="00AB01C6" w:rsidP="00526317">
      <w:pPr>
        <w:pStyle w:val="NoSpacing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التأمين</w:t>
      </w:r>
      <w:r w:rsidR="00365980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على حياة الطلبة في </w:t>
      </w:r>
      <w:r w:rsidR="001C606D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الجامعة</w:t>
      </w:r>
      <w:r w:rsidR="00365980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C606D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و</w:t>
      </w:r>
      <w:r w:rsidR="00365980" w:rsidRPr="00526317">
        <w:rPr>
          <w:rFonts w:ascii="Arabic Typesetting" w:hAnsi="Arabic Typesetting" w:cs="Arabic Typesetting"/>
          <w:b/>
          <w:bCs/>
          <w:sz w:val="36"/>
          <w:szCs w:val="36"/>
          <w:rtl/>
        </w:rPr>
        <w:t>لمدة ثلاث سنوات</w:t>
      </w:r>
    </w:p>
    <w:p w:rsidR="00526317" w:rsidRPr="00526317" w:rsidRDefault="00526317" w:rsidP="00526317">
      <w:pPr>
        <w:pStyle w:val="NoSpacing"/>
        <w:jc w:val="center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p w:rsidR="006B63E1" w:rsidRPr="00B83EFD" w:rsidRDefault="0036598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يشمل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كافة حالا</w:t>
      </w:r>
      <w:r w:rsidR="006B63E1" w:rsidRPr="00B83EFD">
        <w:rPr>
          <w:rFonts w:ascii="Arabic Typesetting" w:hAnsi="Arabic Typesetting" w:cs="Arabic Typesetting"/>
          <w:sz w:val="36"/>
          <w:szCs w:val="36"/>
          <w:rtl/>
        </w:rPr>
        <w:t xml:space="preserve">ت الوفاة والاصابة بالعجز الدائم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بنوعيه الجزئي</w:t>
      </w:r>
      <w:r w:rsidR="00982657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47F3B" w:rsidRPr="00B83EFD">
        <w:rPr>
          <w:rFonts w:ascii="Arabic Typesetting" w:hAnsi="Arabic Typesetting" w:cs="Arabic Typesetting"/>
          <w:sz w:val="36"/>
          <w:szCs w:val="36"/>
          <w:rtl/>
        </w:rPr>
        <w:t xml:space="preserve">والكلي، والتي تقع على  طلبة الجامعة، وبدون أي استثناء.   </w:t>
      </w:r>
      <w:r w:rsidR="006B63E1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410E85" w:rsidRPr="00B83EFD" w:rsidRDefault="0036598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يستحق التعويض المقرر بموجب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بغض النظر عن مكان حصول الوفاة والاصابة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 xml:space="preserve">  بالعجز الدائم سواء داخل المملكة الاردنية الهاشمية أو خارجها.</w:t>
      </w:r>
    </w:p>
    <w:p w:rsidR="00047F3B" w:rsidRPr="00B83EFD" w:rsidRDefault="0036598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يستحق التعويض المقرر بموجب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بغض النظر عن توقيت وقوع السبب المباشر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 xml:space="preserve"> لحصول الوفاة أو الاصابة بالعجز الدائم، ويعتمد تقرير الوفاة أو تقرير تاريخ الاصابة بالعجز</w:t>
      </w:r>
      <w:r w:rsidR="00047F3B"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الدائم الواقع ضمن تاريخ سريان هذا التأمين.</w:t>
      </w:r>
    </w:p>
    <w:p w:rsidR="00211AD0" w:rsidRPr="00B83EFD" w:rsidRDefault="00211AD0" w:rsidP="0092014F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يستحق التعويض المقرر بموجب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بغض النظر عن سبب حصول الوفاة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الاصابة بالعجز الدائم، بما في ذلك الحالات التي يكون سببها الانتحار،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أي شكل من اشكال </w:t>
      </w:r>
      <w:r w:rsidR="00410E85" w:rsidRPr="00B83EFD">
        <w:rPr>
          <w:rFonts w:ascii="Arabic Typesetting" w:hAnsi="Arabic Typesetting" w:cs="Arabic Typesetting"/>
          <w:sz w:val="36"/>
          <w:szCs w:val="36"/>
          <w:rtl/>
        </w:rPr>
        <w:t>الإيذاء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2014F" w:rsidRPr="00B83EFD">
        <w:rPr>
          <w:rFonts w:ascii="Arabic Typesetting" w:hAnsi="Arabic Typesetting" w:cs="Arabic Typesetting"/>
          <w:sz w:val="36"/>
          <w:szCs w:val="36"/>
          <w:rtl/>
        </w:rPr>
        <w:t>المتعمد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الذي يرتكبه الطالب بحق نفسه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يقع عليه، كما يشمل حالات الخلل والاضطراب العقلي التي تؤدي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حصول الوفاة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الاصابة بالعجز الدائم.</w:t>
      </w:r>
    </w:p>
    <w:p w:rsidR="00211AD0" w:rsidRPr="00B83EFD" w:rsidRDefault="00211AD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يشمل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جميع الطلبة المسجلين في جامعة الطفيلة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التقنية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خلال أي فصل من فصول السنة الدراسية، بما في ذلك الفصل الصيفي، كما ويشمل كافة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الطلبة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المؤجلين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والمنقطعين عن الدراسة.</w:t>
      </w:r>
    </w:p>
    <w:p w:rsidR="00211AD0" w:rsidRPr="00B83EFD" w:rsidRDefault="00211AD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ينتهي عقد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بالنسبة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لأي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طلبة الجامعة الذين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يشملهم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في احدى الحالات التالية:</w:t>
      </w:r>
    </w:p>
    <w:p w:rsidR="00211AD0" w:rsidRPr="00B83EFD" w:rsidRDefault="00211AD0" w:rsidP="005564B3">
      <w:pPr>
        <w:pStyle w:val="ListParagraph"/>
        <w:numPr>
          <w:ilvl w:val="0"/>
          <w:numId w:val="7"/>
        </w:numPr>
        <w:bidi/>
        <w:spacing w:line="240" w:lineRule="auto"/>
        <w:ind w:left="793" w:hanging="42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تخرج الطالب من الجامعة</w:t>
      </w:r>
      <w:r w:rsidR="00047F3B" w:rsidRPr="00B83EFD"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211AD0" w:rsidRPr="00B83EFD" w:rsidRDefault="00211AD0" w:rsidP="005564B3">
      <w:pPr>
        <w:pStyle w:val="ListParagraph"/>
        <w:numPr>
          <w:ilvl w:val="0"/>
          <w:numId w:val="7"/>
        </w:numPr>
        <w:bidi/>
        <w:spacing w:line="240" w:lineRule="auto"/>
        <w:ind w:left="793" w:hanging="42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انتقال الطالب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جامعة اخرى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ترك الجامعة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لأي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سبب كان.</w:t>
      </w:r>
    </w:p>
    <w:p w:rsidR="00211AD0" w:rsidRPr="00B83EFD" w:rsidRDefault="00047F3B" w:rsidP="005564B3">
      <w:pPr>
        <w:pStyle w:val="ListParagraph"/>
        <w:numPr>
          <w:ilvl w:val="0"/>
          <w:numId w:val="7"/>
        </w:numPr>
        <w:bidi/>
        <w:spacing w:line="240" w:lineRule="auto"/>
        <w:ind w:left="793" w:hanging="42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11AD0" w:rsidRPr="00B83EFD">
        <w:rPr>
          <w:rFonts w:ascii="Arabic Typesetting" w:hAnsi="Arabic Typesetting" w:cs="Arabic Typesetting"/>
          <w:sz w:val="36"/>
          <w:szCs w:val="36"/>
          <w:rtl/>
        </w:rPr>
        <w:t>وفاة الطالب.</w:t>
      </w:r>
    </w:p>
    <w:p w:rsidR="00211AD0" w:rsidRPr="00B83EFD" w:rsidRDefault="00211AD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يستمر سريان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على كافة طلبة الجامعة الذين يلتحقون </w:t>
      </w:r>
      <w:r w:rsidR="005564B3" w:rsidRPr="00B83EFD">
        <w:rPr>
          <w:rFonts w:ascii="Arabic Typesetting" w:hAnsi="Arabic Typesetting" w:cs="Arabic Typesetting"/>
          <w:sz w:val="36"/>
          <w:szCs w:val="36"/>
          <w:rtl/>
        </w:rPr>
        <w:t>بأنشطة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دورات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رحلات داخل الاردن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خارجه، اضافة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الطلبة الذين هم في إجازات مهما كان نوعها ومكانها.</w:t>
      </w:r>
    </w:p>
    <w:p w:rsidR="00211AD0" w:rsidRPr="00B83EFD" w:rsidRDefault="00211AD0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يسري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على حياة الطلبة </w:t>
      </w:r>
      <w:r w:rsidR="005564B3" w:rsidRPr="00B83EFD">
        <w:rPr>
          <w:rFonts w:ascii="Arabic Typesetting" w:hAnsi="Arabic Typesetting" w:cs="Arabic Typesetting"/>
          <w:sz w:val="36"/>
          <w:szCs w:val="36"/>
          <w:rtl/>
        </w:rPr>
        <w:t>اعتبارا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التاريخ الذي تحدده الجامعة، ولمدة ثلاث سنوات متتالية وعلى مدار الاربعة والعشرين ساعة دون </w:t>
      </w:r>
      <w:r w:rsidR="00C340B8" w:rsidRPr="00B83EFD">
        <w:rPr>
          <w:rFonts w:ascii="Arabic Typesetting" w:hAnsi="Arabic Typesetting" w:cs="Arabic Typesetting"/>
          <w:sz w:val="36"/>
          <w:szCs w:val="36"/>
          <w:rtl/>
        </w:rPr>
        <w:t xml:space="preserve">أي انقطاع، ويحق للجامعة تمديد فترة التعاقد فصلاً فصلاً بعد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انتهاء</w:t>
      </w:r>
      <w:r w:rsidR="00C340B8" w:rsidRPr="00B83EFD">
        <w:rPr>
          <w:rFonts w:ascii="Arabic Typesetting" w:hAnsi="Arabic Typesetting" w:cs="Arabic Typesetting"/>
          <w:sz w:val="36"/>
          <w:szCs w:val="36"/>
          <w:rtl/>
        </w:rPr>
        <w:t xml:space="preserve"> فترة التعاقد وبنفس السعر الاصلي، على ان لا تزيد فترة التمديد عن سنة تعاقدية واحدة، وبخلاف ذلك يستوجب الأمر موافقة شركة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="00C340B8" w:rsidRPr="00B83EFD">
        <w:rPr>
          <w:rFonts w:ascii="Arabic Typesetting" w:hAnsi="Arabic Typesetting" w:cs="Arabic Typesetting"/>
          <w:sz w:val="36"/>
          <w:szCs w:val="36"/>
          <w:rtl/>
        </w:rPr>
        <w:t xml:space="preserve"> خطيا ومسبقا على طلب التمديد.</w:t>
      </w:r>
    </w:p>
    <w:p w:rsidR="00C340B8" w:rsidRPr="00B83EFD" w:rsidRDefault="00C340B8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يسري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على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كافة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طلبة الجامعة دون اجراء أي فحص طبي لهم من قبل الشركة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الجامعة لغايات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. </w:t>
      </w:r>
    </w:p>
    <w:p w:rsidR="00C340B8" w:rsidRPr="00B83EFD" w:rsidRDefault="00C340B8" w:rsidP="0092014F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تدفع الجامعة قسط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السنوي لشركة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على ثلاث دفعات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متساوية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كل نهاية عام خلال السنة التعاقدية، تكون الدفعة النهائية في نهاية اخر </w:t>
      </w:r>
      <w:r w:rsidR="0092014F" w:rsidRPr="00B83EFD">
        <w:rPr>
          <w:rFonts w:ascii="Arabic Typesetting" w:hAnsi="Arabic Typesetting" w:cs="Arabic Typesetting"/>
          <w:sz w:val="36"/>
          <w:szCs w:val="36"/>
          <w:rtl/>
        </w:rPr>
        <w:t>شهر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العقد.</w:t>
      </w:r>
    </w:p>
    <w:p w:rsidR="00C340B8" w:rsidRPr="00B83EFD" w:rsidRDefault="00C340B8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يبقى سعر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ثابتا دون زيادة طيلة مدة عقد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لكافة حالات التعويض ولمختلف اعمار الطلبة، </w:t>
      </w:r>
      <w:r w:rsidR="00D63EF6" w:rsidRPr="00B83EFD">
        <w:rPr>
          <w:rFonts w:ascii="Arabic Typesetting" w:hAnsi="Arabic Typesetting" w:cs="Arabic Typesetting"/>
          <w:sz w:val="36"/>
          <w:szCs w:val="36"/>
          <w:rtl/>
        </w:rPr>
        <w:t>ويسري هذا الس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عر على الطلبة الجدد المضافين إلى</w:t>
      </w:r>
      <w:r w:rsidR="00D63EF6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="00D63EF6" w:rsidRPr="00B83EFD">
        <w:rPr>
          <w:rFonts w:ascii="Arabic Typesetting" w:hAnsi="Arabic Typesetting" w:cs="Arabic Typesetting"/>
          <w:sz w:val="36"/>
          <w:szCs w:val="36"/>
          <w:rtl/>
        </w:rPr>
        <w:t xml:space="preserve"> اثناء فترة التعاقد.</w:t>
      </w:r>
    </w:p>
    <w:p w:rsidR="00986C82" w:rsidRPr="00B83EFD" w:rsidRDefault="00986C82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تستحق المبالغ التالية تعويضاً عن كل خطر من المخاطر الواردة قبالة كل منها في حال تحققها: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4816"/>
        <w:gridCol w:w="2809"/>
      </w:tblGrid>
      <w:tr w:rsidR="00986C82" w:rsidRPr="00B83EFD" w:rsidTr="00B83EFD">
        <w:trPr>
          <w:trHeight w:val="746"/>
          <w:jc w:val="center"/>
        </w:trPr>
        <w:tc>
          <w:tcPr>
            <w:tcW w:w="926" w:type="dxa"/>
            <w:vAlign w:val="center"/>
          </w:tcPr>
          <w:p w:rsidR="00986C82" w:rsidRPr="00B83EFD" w:rsidRDefault="00047F3B" w:rsidP="00B83EFD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#</w:t>
            </w:r>
          </w:p>
        </w:tc>
        <w:tc>
          <w:tcPr>
            <w:tcW w:w="5130" w:type="dxa"/>
            <w:vAlign w:val="center"/>
          </w:tcPr>
          <w:p w:rsidR="00986C82" w:rsidRPr="00B83EFD" w:rsidRDefault="00986C82" w:rsidP="00B83EFD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الخطر</w:t>
            </w:r>
          </w:p>
        </w:tc>
        <w:tc>
          <w:tcPr>
            <w:tcW w:w="1932" w:type="dxa"/>
            <w:vAlign w:val="center"/>
          </w:tcPr>
          <w:p w:rsidR="00986C82" w:rsidRPr="00B83EFD" w:rsidRDefault="00986C82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المبلغ(دينار اردني)</w:t>
            </w:r>
          </w:p>
        </w:tc>
      </w:tr>
      <w:tr w:rsidR="00986C82" w:rsidRPr="00B83EFD" w:rsidTr="00B83EFD">
        <w:trPr>
          <w:trHeight w:val="76"/>
          <w:jc w:val="center"/>
        </w:trPr>
        <w:tc>
          <w:tcPr>
            <w:tcW w:w="926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1.</w:t>
            </w:r>
          </w:p>
        </w:tc>
        <w:tc>
          <w:tcPr>
            <w:tcW w:w="5130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الوفاة الطب</w:t>
            </w:r>
            <w:r w:rsidR="005564B3"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ي</w:t>
            </w: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عية</w:t>
            </w:r>
          </w:p>
        </w:tc>
        <w:tc>
          <w:tcPr>
            <w:tcW w:w="1932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3000</w:t>
            </w:r>
          </w:p>
        </w:tc>
      </w:tr>
      <w:tr w:rsidR="00986C82" w:rsidRPr="00B83EFD" w:rsidTr="00B83EFD">
        <w:trPr>
          <w:trHeight w:val="76"/>
          <w:jc w:val="center"/>
        </w:trPr>
        <w:tc>
          <w:tcPr>
            <w:tcW w:w="926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2.</w:t>
            </w:r>
          </w:p>
        </w:tc>
        <w:tc>
          <w:tcPr>
            <w:tcW w:w="5130" w:type="dxa"/>
            <w:vAlign w:val="center"/>
          </w:tcPr>
          <w:p w:rsidR="00986C82" w:rsidRPr="00B83EFD" w:rsidRDefault="00BC15E7" w:rsidP="005564B3">
            <w:pPr>
              <w:pStyle w:val="NoSpacing"/>
              <w:bidi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الوفاة الناجمة عن حادث</w:t>
            </w:r>
          </w:p>
        </w:tc>
        <w:tc>
          <w:tcPr>
            <w:tcW w:w="1932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3000</w:t>
            </w:r>
          </w:p>
        </w:tc>
      </w:tr>
      <w:tr w:rsidR="00986C82" w:rsidRPr="00B83EFD" w:rsidTr="00B83EFD">
        <w:trPr>
          <w:jc w:val="center"/>
        </w:trPr>
        <w:tc>
          <w:tcPr>
            <w:tcW w:w="926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3.</w:t>
            </w:r>
          </w:p>
        </w:tc>
        <w:tc>
          <w:tcPr>
            <w:tcW w:w="5130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الوفاة الناجمة عن حروب، اضطرابات،</w:t>
            </w:r>
            <w:r w:rsidR="005564B3"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فت</w:t>
            </w: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ن داخلية، شغب، ثورات مسلحة، اعمال عنف، كوارث طبيعية</w:t>
            </w:r>
          </w:p>
        </w:tc>
        <w:tc>
          <w:tcPr>
            <w:tcW w:w="1932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3000</w:t>
            </w:r>
          </w:p>
        </w:tc>
      </w:tr>
      <w:tr w:rsidR="00986C82" w:rsidRPr="00B83EFD" w:rsidTr="00B83EFD">
        <w:trPr>
          <w:jc w:val="center"/>
        </w:trPr>
        <w:tc>
          <w:tcPr>
            <w:tcW w:w="926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4.</w:t>
            </w:r>
          </w:p>
        </w:tc>
        <w:tc>
          <w:tcPr>
            <w:tcW w:w="5130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العجز الكلي الدائم مهما كان سببه</w:t>
            </w:r>
          </w:p>
        </w:tc>
        <w:tc>
          <w:tcPr>
            <w:tcW w:w="1932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3000</w:t>
            </w:r>
          </w:p>
        </w:tc>
      </w:tr>
      <w:tr w:rsidR="00986C82" w:rsidRPr="00B83EFD" w:rsidTr="00B83EFD">
        <w:trPr>
          <w:jc w:val="center"/>
        </w:trPr>
        <w:tc>
          <w:tcPr>
            <w:tcW w:w="926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5.</w:t>
            </w:r>
          </w:p>
        </w:tc>
        <w:tc>
          <w:tcPr>
            <w:tcW w:w="5130" w:type="dxa"/>
            <w:vAlign w:val="center"/>
          </w:tcPr>
          <w:p w:rsidR="00986C82" w:rsidRPr="00B83EFD" w:rsidRDefault="00BC15E7" w:rsidP="00410E85">
            <w:pPr>
              <w:pStyle w:val="NoSpacing"/>
              <w:bidi/>
              <w:ind w:left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العجز الجزئي الدائم مهما كان سببه</w:t>
            </w:r>
          </w:p>
        </w:tc>
        <w:tc>
          <w:tcPr>
            <w:tcW w:w="1932" w:type="dxa"/>
            <w:vAlign w:val="center"/>
          </w:tcPr>
          <w:p w:rsidR="00986C82" w:rsidRPr="00B83EFD" w:rsidRDefault="00BC15E7" w:rsidP="005564B3">
            <w:pPr>
              <w:pStyle w:val="NoSpacing"/>
              <w:bidi/>
              <w:ind w:left="0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3000</w:t>
            </w:r>
            <w:r w:rsidR="005564B3" w:rsidRPr="00B83EFD">
              <w:rPr>
                <w:rFonts w:ascii="Arabic Typesetting" w:hAnsi="Arabic Typesetting" w:cs="Arabic Typesetting"/>
                <w:sz w:val="36"/>
                <w:szCs w:val="36"/>
              </w:rPr>
              <w:t xml:space="preserve">x </w:t>
            </w:r>
            <w:r w:rsidR="005564B3"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B83EFD">
              <w:rPr>
                <w:rFonts w:ascii="Arabic Typesetting" w:hAnsi="Arabic Typesetting" w:cs="Arabic Typesetting"/>
                <w:sz w:val="36"/>
                <w:szCs w:val="36"/>
                <w:rtl/>
              </w:rPr>
              <w:t>نسبة العجز</w:t>
            </w:r>
          </w:p>
        </w:tc>
      </w:tr>
    </w:tbl>
    <w:p w:rsidR="00D63EF6" w:rsidRPr="00B83EFD" w:rsidRDefault="00D63EF6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يتم ثبوت واقعة الوفاة وسببها بشهادة الوفاة الصادرة من الجهات المختصة، كما يتم </w:t>
      </w:r>
      <w:r w:rsidR="009A41C3" w:rsidRPr="00B83EFD">
        <w:rPr>
          <w:rFonts w:ascii="Arabic Typesetting" w:hAnsi="Arabic Typesetting" w:cs="Arabic Typesetting"/>
          <w:sz w:val="36"/>
          <w:szCs w:val="36"/>
          <w:rtl/>
        </w:rPr>
        <w:t xml:space="preserve">تحديد نوع العجز ونسبته بقرار(نهائي) من اللجنة الطبية التي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تعتمدها</w:t>
      </w:r>
      <w:r w:rsidR="009A41C3"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الجامعة، وتعتمد التقارير الصادرة عنها من قبل الجامعة والشركة.</w:t>
      </w:r>
    </w:p>
    <w:p w:rsidR="009A41C3" w:rsidRPr="00B83EFD" w:rsidRDefault="009A41C3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تصرف قيم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مطالبات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العجز دون تحديد أي فترات لاستمرار ثبوت العجز.</w:t>
      </w:r>
    </w:p>
    <w:p w:rsidR="009A41C3" w:rsidRPr="00B83EFD" w:rsidRDefault="009A41C3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في حال وجود مضاعفات ادت لاحقاً(بعد دفع التعويض)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زيادة نسبة العجز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الجزئي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الدائم، بما في ذلك تحوله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عجز كلي دائم وبموجب تقارير طبية اصولية، تتحمل الشرك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كافة التبعات المالية لذلك.</w:t>
      </w:r>
    </w:p>
    <w:p w:rsidR="009A41C3" w:rsidRPr="00B83EFD" w:rsidRDefault="00515A62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المستفيد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من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في حالة الوفاة هم الورثة الشرعيون، ام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المستفيد في حالة العجز فهو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الطالب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المشترك نفسه، ولغايات هذا التعويض تعتبر الجامعة وريث الطالب المتوفي الذي لا وارث له.</w:t>
      </w:r>
    </w:p>
    <w:p w:rsidR="00365980" w:rsidRPr="00B83EFD" w:rsidRDefault="00515A62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تقوم الش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كة بتحويل قيمة التعويضات المستحقة (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للمستفيدين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)</w:t>
      </w:r>
      <w:r w:rsidR="0096654A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الجامعة</w:t>
      </w:r>
      <w:r w:rsidR="00AE5EE5" w:rsidRPr="00B83EFD">
        <w:rPr>
          <w:rFonts w:ascii="Arabic Typesetting" w:hAnsi="Arabic Typesetting" w:cs="Arabic Typesetting"/>
          <w:sz w:val="36"/>
          <w:szCs w:val="36"/>
          <w:rtl/>
        </w:rPr>
        <w:t xml:space="preserve">، والتي تقوم بدورها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بدفعها</w:t>
      </w:r>
      <w:r w:rsidR="00AE5EE5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="00AE5EE5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هؤلاء</w:t>
      </w:r>
      <w:r w:rsidR="00AE5EE5"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المستفيدين، وحسب الاصول.</w:t>
      </w:r>
    </w:p>
    <w:p w:rsidR="00951AEF" w:rsidRPr="00B83EFD" w:rsidRDefault="00AE5EE5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تلتزم الشرك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التزاما تاما بعدم تجزئة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تأخير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دفع قيمة التعويضات المستحقة بموجب هذا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، ولا يحق لها المماطلة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التأخير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الاعتذار 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بأية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اسباب كانت، وتقوم بدفع قيمة التعويضات المستحقة خلال فترة اسبوع عمل م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تاريخ اصدار كافة الوثائق والمستندات الل</w:t>
      </w:r>
      <w:r w:rsidR="00E1189B" w:rsidRPr="00B83EFD">
        <w:rPr>
          <w:rFonts w:ascii="Arabic Typesetting" w:hAnsi="Arabic Typesetting" w:cs="Arabic Typesetting"/>
          <w:sz w:val="36"/>
          <w:szCs w:val="36"/>
          <w:rtl/>
        </w:rPr>
        <w:t>ا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زمة المعتمدة اصولياً.</w:t>
      </w:r>
    </w:p>
    <w:p w:rsidR="00AE5EE5" w:rsidRPr="00B83EFD" w:rsidRDefault="00AE5EE5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تلتزم الشركة التزاما تاما بدفع كامل </w:t>
      </w:r>
      <w:r w:rsidR="00B3148E" w:rsidRPr="00B83EFD">
        <w:rPr>
          <w:rFonts w:ascii="Arabic Typesetting" w:hAnsi="Arabic Typesetting" w:cs="Arabic Typesetting"/>
          <w:sz w:val="36"/>
          <w:szCs w:val="36"/>
          <w:rtl/>
        </w:rPr>
        <w:t xml:space="preserve">قيمة التعويضات المستحقة عن الاضرار والحوادث التي </w:t>
      </w:r>
      <w:r w:rsidR="00951AEF" w:rsidRPr="00B83EFD">
        <w:rPr>
          <w:rFonts w:ascii="Arabic Typesetting" w:hAnsi="Arabic Typesetting" w:cs="Arabic Typesetting"/>
          <w:sz w:val="36"/>
          <w:szCs w:val="36"/>
          <w:rtl/>
        </w:rPr>
        <w:t>تقع</w:t>
      </w:r>
      <w:r w:rsidR="00B3148E" w:rsidRPr="00B83EFD">
        <w:rPr>
          <w:rFonts w:ascii="Arabic Typesetting" w:hAnsi="Arabic Typesetting" w:cs="Arabic Typesetting"/>
          <w:sz w:val="36"/>
          <w:szCs w:val="36"/>
          <w:rtl/>
        </w:rPr>
        <w:t xml:space="preserve"> خلال مدة سريان العقد في أي وقت </w:t>
      </w:r>
      <w:r w:rsidR="00951AEF" w:rsidRPr="00B83EFD">
        <w:rPr>
          <w:rFonts w:ascii="Arabic Typesetting" w:hAnsi="Arabic Typesetting" w:cs="Arabic Typesetting"/>
          <w:sz w:val="36"/>
          <w:szCs w:val="36"/>
          <w:rtl/>
        </w:rPr>
        <w:t>تطالبها</w:t>
      </w:r>
      <w:r w:rsidR="00B3148E" w:rsidRPr="00B83EFD">
        <w:rPr>
          <w:rFonts w:ascii="Arabic Typesetting" w:hAnsi="Arabic Typesetting" w:cs="Arabic Typesetting"/>
          <w:sz w:val="36"/>
          <w:szCs w:val="36"/>
          <w:rtl/>
        </w:rPr>
        <w:t xml:space="preserve"> بها الجامعة، طالما انها وقعت خلال قترة سريان العقد.</w:t>
      </w:r>
    </w:p>
    <w:p w:rsidR="00B3148E" w:rsidRPr="00B83EFD" w:rsidRDefault="00B3148E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lastRenderedPageBreak/>
        <w:t>تتحمل الش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كة كافة المسؤوليات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المترتبة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على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التأخير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الذي يحصل بدفع التعويضات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المستحقة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، ويحق للجامعة خصم قيمة هذه التعويضات</w:t>
      </w:r>
      <w:r w:rsidR="005564B3"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(واية اعباء اخرى تتحملها بسبب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هذا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التأخير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) من الاقساط المستحقة للشركة، كما يحق للجامعة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تأخير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دفع مستحقات الشركة عليها لفترات مماثلة، ودون ان يكون للشركة حق الاعتراض على ذلك نهائياً.</w:t>
      </w:r>
    </w:p>
    <w:p w:rsidR="00267E6D" w:rsidRPr="00B83EFD" w:rsidRDefault="00B3148E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تقوم الش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ر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كة في نهاية كل سنة تعاقدية بدفع (60%) من صافي الربح (خلال تلك السنة)</w:t>
      </w:r>
      <w:r w:rsidR="00267E6D" w:rsidRPr="00B83EFD">
        <w:rPr>
          <w:rFonts w:ascii="Arabic Typesetting" w:hAnsi="Arabic Typesetting" w:cs="Arabic Typesetting"/>
          <w:sz w:val="36"/>
          <w:szCs w:val="36"/>
          <w:rtl/>
        </w:rPr>
        <w:t xml:space="preserve"> للجامعة في حال تحققه، وتكون قاعدة احتساب صافي الربح كما يلي: (80%) من القسط السنوي يطرح منها: </w:t>
      </w:r>
    </w:p>
    <w:p w:rsidR="00B3148E" w:rsidRPr="00B83EFD" w:rsidRDefault="00267E6D" w:rsidP="005564B3">
      <w:pPr>
        <w:pStyle w:val="ListParagraph"/>
        <w:keepLines/>
        <w:numPr>
          <w:ilvl w:val="0"/>
          <w:numId w:val="4"/>
        </w:numPr>
        <w:bidi/>
        <w:spacing w:line="240" w:lineRule="auto"/>
        <w:ind w:left="93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المطالبات المدفوعة خلال السنة</w:t>
      </w:r>
    </w:p>
    <w:p w:rsidR="00267E6D" w:rsidRPr="00B83EFD" w:rsidRDefault="001B33FD" w:rsidP="005564B3">
      <w:pPr>
        <w:pStyle w:val="ListParagraph"/>
        <w:keepLines/>
        <w:numPr>
          <w:ilvl w:val="0"/>
          <w:numId w:val="4"/>
        </w:numPr>
        <w:bidi/>
        <w:spacing w:line="240" w:lineRule="auto"/>
        <w:ind w:left="93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المطالبات </w:t>
      </w:r>
      <w:r w:rsidR="00267E6D" w:rsidRPr="00B83EFD">
        <w:rPr>
          <w:rFonts w:ascii="Arabic Typesetting" w:hAnsi="Arabic Typesetting" w:cs="Arabic Typesetting"/>
          <w:sz w:val="36"/>
          <w:szCs w:val="36"/>
          <w:rtl/>
        </w:rPr>
        <w:t>الموقوفة خلال السنة</w:t>
      </w:r>
    </w:p>
    <w:p w:rsidR="00267E6D" w:rsidRPr="00B83EFD" w:rsidRDefault="00267E6D" w:rsidP="005564B3">
      <w:pPr>
        <w:pStyle w:val="ListParagraph"/>
        <w:keepLines/>
        <w:numPr>
          <w:ilvl w:val="0"/>
          <w:numId w:val="4"/>
        </w:numPr>
        <w:bidi/>
        <w:spacing w:line="240" w:lineRule="auto"/>
        <w:ind w:left="935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المطالبات التي لا تزال قيد التسوية خلال السنة</w:t>
      </w:r>
    </w:p>
    <w:p w:rsidR="00267E6D" w:rsidRPr="00B83EFD" w:rsidRDefault="00267E6D" w:rsidP="005564B3">
      <w:pPr>
        <w:keepLines/>
        <w:bidi/>
        <w:spacing w:line="240" w:lineRule="auto"/>
        <w:ind w:left="84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يعاد النظر مع نهاية العقد( في حال كونه لصالح الجامعة) باحتساب معادلة المشاركة في الارباح بعد تسوية كافة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المطالبات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الموقوفة وتحت التسوية.</w:t>
      </w:r>
    </w:p>
    <w:p w:rsidR="00267E6D" w:rsidRPr="00B83EFD" w:rsidRDefault="00267E6D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تلتزم الشرك</w:t>
      </w:r>
      <w:r w:rsidR="0092014F" w:rsidRPr="00B83EFD">
        <w:rPr>
          <w:rFonts w:ascii="Arabic Typesetting" w:hAnsi="Arabic Typesetting" w:cs="Arabic Typesetting"/>
          <w:sz w:val="36"/>
          <w:szCs w:val="36"/>
          <w:rtl/>
        </w:rPr>
        <w:t>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بتقديم كشوفات مالية اصولية للجامعة، وذلك خلال شهرين من انتهاء كل سنة تعاقدية، مبينناً فيها قيمة الاقساط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المقبوضة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والمطالبات المدفوعة وتلك الموقوفة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التي لا تزال قيد التسوية.</w:t>
      </w:r>
    </w:p>
    <w:p w:rsidR="00267E6D" w:rsidRPr="00B83EFD" w:rsidRDefault="00267E6D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تستمر مسؤولية الشركة بعد انتهاء مدة العقد عن حالات الوفاة والعجز الدائم التي حدث قبل انتهاء العقد، و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إلى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حين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قيامها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بدفع كامل قيمة التعويضات المستحقة و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إ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براء ذمتها وحسب الاصول.</w:t>
      </w:r>
    </w:p>
    <w:p w:rsidR="00267E6D" w:rsidRPr="00B83EFD" w:rsidRDefault="00267E6D" w:rsidP="0092014F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تلتزم الشركة بتقديم كفالة حسن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تنفيذ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بنسبة (10%) من القيمة التقديرية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للإحالة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سارية المفع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ل طيلة </w:t>
      </w:r>
      <w:r w:rsidR="0092014F" w:rsidRPr="00B83EFD">
        <w:rPr>
          <w:rFonts w:ascii="Arabic Typesetting" w:hAnsi="Arabic Typesetting" w:cs="Arabic Typesetting"/>
          <w:sz w:val="36"/>
          <w:szCs w:val="36"/>
          <w:rtl/>
        </w:rPr>
        <w:t>مدة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العقد.</w:t>
      </w:r>
    </w:p>
    <w:p w:rsidR="00267E6D" w:rsidRPr="00B83EFD" w:rsidRDefault="00267E6D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>تلتزم الشركة التزاما تاما بما ور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د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في دعوة العطاء وقرار ا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لإ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حالة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والعرض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المقدم منها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وبالأحكام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وا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لإ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>جراءات المنصوص عليها في نظام اللوازم والأشغال في الجامعة.</w:t>
      </w:r>
    </w:p>
    <w:p w:rsidR="00986C82" w:rsidRPr="00B83EFD" w:rsidRDefault="00267E6D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تصدر الشركة بوالص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لكافة المخاطر وبدون اية استثناءات طبقاً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للإجراءات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المتعارف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عليها دوليا ومحلياً في اعمال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وحسب النماذج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المقدمة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الشركة وإذا وقع تناقض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تعارض بين شروط بوليصة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التأمين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عرض الشركة</w:t>
      </w:r>
      <w:r w:rsidR="00986C82" w:rsidRPr="00B83EFD">
        <w:rPr>
          <w:rFonts w:ascii="Arabic Typesetting" w:hAnsi="Arabic Typesetting" w:cs="Arabic Typesetting"/>
          <w:sz w:val="36"/>
          <w:szCs w:val="36"/>
          <w:rtl/>
        </w:rPr>
        <w:t xml:space="preserve">؛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فيأخذ</w:t>
      </w:r>
      <w:r w:rsidR="00986C82" w:rsidRPr="00B83EFD">
        <w:rPr>
          <w:rFonts w:ascii="Arabic Typesetting" w:hAnsi="Arabic Typesetting" w:cs="Arabic Typesetting"/>
          <w:sz w:val="36"/>
          <w:szCs w:val="36"/>
          <w:rtl/>
        </w:rPr>
        <w:t xml:space="preserve"> بالشرط الذي فيه مصلحة الطالب </w:t>
      </w:r>
      <w:r w:rsidR="00AB01C6" w:rsidRPr="00B83EFD">
        <w:rPr>
          <w:rFonts w:ascii="Arabic Typesetting" w:hAnsi="Arabic Typesetting" w:cs="Arabic Typesetting"/>
          <w:sz w:val="36"/>
          <w:szCs w:val="36"/>
          <w:rtl/>
        </w:rPr>
        <w:t>أو</w:t>
      </w:r>
      <w:r w:rsidR="00986C82" w:rsidRPr="00B83EFD">
        <w:rPr>
          <w:rFonts w:ascii="Arabic Typesetting" w:hAnsi="Arabic Typesetting" w:cs="Arabic Typesetting"/>
          <w:sz w:val="36"/>
          <w:szCs w:val="36"/>
          <w:rtl/>
        </w:rPr>
        <w:t>لا.</w:t>
      </w:r>
    </w:p>
    <w:p w:rsidR="00986C82" w:rsidRPr="00B83EFD" w:rsidRDefault="00986C82" w:rsidP="005564B3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  <w:rtl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تلتزم الشركة بدفع رسوم الطوابع والجامعات عن القيمة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الإجمالية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التقديرية للعطاء واية رسوم اخرى مقررة بموجب القوانين والانظمة المعمول بها بالمملكة.</w:t>
      </w:r>
    </w:p>
    <w:p w:rsidR="00986C82" w:rsidRDefault="00986C82" w:rsidP="0092014F">
      <w:pPr>
        <w:pStyle w:val="ListParagraph"/>
        <w:keepLines/>
        <w:numPr>
          <w:ilvl w:val="0"/>
          <w:numId w:val="5"/>
        </w:numPr>
        <w:bidi/>
        <w:spacing w:line="240" w:lineRule="auto"/>
        <w:ind w:left="84" w:hanging="567"/>
        <w:rPr>
          <w:rFonts w:ascii="Arabic Typesetting" w:hAnsi="Arabic Typesetting" w:cs="Arabic Typesetting"/>
          <w:sz w:val="36"/>
          <w:szCs w:val="36"/>
        </w:rPr>
      </w:pP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يعتبر النظام القانوني </w:t>
      </w:r>
      <w:r w:rsidR="0092014F" w:rsidRPr="00B83EFD">
        <w:rPr>
          <w:rFonts w:ascii="Arabic Typesetting" w:hAnsi="Arabic Typesetting" w:cs="Arabic Typesetting"/>
          <w:sz w:val="36"/>
          <w:szCs w:val="36"/>
          <w:rtl/>
        </w:rPr>
        <w:t>في الجامعة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وكافة الوثائق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المقدمة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للعطاء والمراسلات اللاحقة التي تقرها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الجهات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المختصة بالعطاءات في الجامعة، جزءاً لا </w:t>
      </w:r>
      <w:r w:rsidR="001B33FD" w:rsidRPr="00B83EFD">
        <w:rPr>
          <w:rFonts w:ascii="Arabic Typesetting" w:hAnsi="Arabic Typesetting" w:cs="Arabic Typesetting"/>
          <w:sz w:val="36"/>
          <w:szCs w:val="36"/>
          <w:rtl/>
        </w:rPr>
        <w:t>يتجزأ</w:t>
      </w:r>
      <w:r w:rsidRPr="00B83EFD">
        <w:rPr>
          <w:rFonts w:ascii="Arabic Typesetting" w:hAnsi="Arabic Typesetting" w:cs="Arabic Typesetting"/>
          <w:sz w:val="36"/>
          <w:szCs w:val="36"/>
          <w:rtl/>
        </w:rPr>
        <w:t xml:space="preserve"> من قرار الإحالة.</w:t>
      </w:r>
    </w:p>
    <w:p w:rsidR="00960666" w:rsidRPr="00960666" w:rsidRDefault="00960666" w:rsidP="00E04381">
      <w:pPr>
        <w:keepLines/>
        <w:bidi/>
        <w:spacing w:line="240" w:lineRule="auto"/>
        <w:ind w:left="-483"/>
        <w:rPr>
          <w:rFonts w:ascii="Arabic Typesetting" w:hAnsi="Arabic Typesetting" w:cs="Arabic Typesetting"/>
          <w:sz w:val="36"/>
          <w:szCs w:val="36"/>
          <w:rtl/>
        </w:rPr>
      </w:pPr>
      <w:r w:rsidRPr="0096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أعداد الطلبة في مختلف التخصصات والدرجات: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960666">
        <w:rPr>
          <w:rFonts w:ascii="Arabic Typesetting" w:hAnsi="Arabic Typesetting" w:cs="Arabic Typesetting" w:hint="cs"/>
          <w:sz w:val="36"/>
          <w:szCs w:val="36"/>
          <w:rtl/>
        </w:rPr>
        <w:t>(</w:t>
      </w:r>
      <w:r w:rsidR="00E04381">
        <w:rPr>
          <w:rFonts w:ascii="Arabic Typesetting" w:hAnsi="Arabic Typesetting" w:cs="Arabic Typesetting" w:hint="cs"/>
          <w:sz w:val="36"/>
          <w:szCs w:val="36"/>
          <w:rtl/>
        </w:rPr>
        <w:t>7000</w:t>
      </w:r>
      <w:r>
        <w:rPr>
          <w:rFonts w:ascii="Arabic Typesetting" w:hAnsi="Arabic Typesetting" w:cs="Arabic Typesetting" w:hint="cs"/>
          <w:sz w:val="36"/>
          <w:szCs w:val="36"/>
          <w:rtl/>
        </w:rPr>
        <w:t>) طالب وطالبة</w:t>
      </w:r>
      <w:r w:rsidRPr="0096066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على مقاعد الدراسة في الفصل الأول من العام الدراسي 2021/2022 </w:t>
      </w:r>
      <w:r w:rsidRPr="00960666"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هذه </w:t>
      </w:r>
      <w:r w:rsidRPr="00960666">
        <w:rPr>
          <w:rFonts w:ascii="Arabic Typesetting" w:hAnsi="Arabic Typesetting" w:cs="Arabic Typesetting"/>
          <w:sz w:val="36"/>
          <w:szCs w:val="36"/>
          <w:rtl/>
        </w:rPr>
        <w:t>الأعداد قابلة للزيادة والنقصان حسب سجلات الجامعة الرسمية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986C82" w:rsidRPr="00B83EFD" w:rsidRDefault="00986C82" w:rsidP="005564B3">
      <w:pPr>
        <w:pStyle w:val="ListParagraph"/>
        <w:keepLines/>
        <w:bidi/>
        <w:spacing w:line="240" w:lineRule="auto"/>
        <w:ind w:left="84"/>
        <w:rPr>
          <w:rFonts w:ascii="Arabic Typesetting" w:hAnsi="Arabic Typesetting" w:cs="Arabic Typesetting"/>
          <w:sz w:val="36"/>
          <w:szCs w:val="36"/>
        </w:rPr>
      </w:pPr>
    </w:p>
    <w:sectPr w:rsidR="00986C82" w:rsidRPr="00B83EFD" w:rsidSect="00526317">
      <w:pgSz w:w="11906" w:h="16838"/>
      <w:pgMar w:top="1135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87" w:rsidRDefault="00E82687" w:rsidP="003021EF">
      <w:pPr>
        <w:spacing w:after="0" w:line="240" w:lineRule="auto"/>
      </w:pPr>
      <w:r>
        <w:separator/>
      </w:r>
    </w:p>
  </w:endnote>
  <w:endnote w:type="continuationSeparator" w:id="0">
    <w:p w:rsidR="00E82687" w:rsidRDefault="00E82687" w:rsidP="003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87" w:rsidRDefault="00E82687" w:rsidP="003021EF">
      <w:pPr>
        <w:spacing w:after="0" w:line="240" w:lineRule="auto"/>
      </w:pPr>
      <w:r>
        <w:separator/>
      </w:r>
    </w:p>
  </w:footnote>
  <w:footnote w:type="continuationSeparator" w:id="0">
    <w:p w:rsidR="00E82687" w:rsidRDefault="00E82687" w:rsidP="0030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970"/>
    <w:multiLevelType w:val="hybridMultilevel"/>
    <w:tmpl w:val="DC88FFFC"/>
    <w:lvl w:ilvl="0" w:tplc="2ADA36F2">
      <w:start w:val="1"/>
      <w:numFmt w:val="arabicAbjad"/>
      <w:lvlText w:val="%1-"/>
      <w:lvlJc w:val="left"/>
      <w:pPr>
        <w:ind w:left="288" w:hanging="360"/>
      </w:pPr>
      <w:rPr>
        <w:rFonts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24016D81"/>
    <w:multiLevelType w:val="hybridMultilevel"/>
    <w:tmpl w:val="5E347EF0"/>
    <w:lvl w:ilvl="0" w:tplc="B750036A">
      <w:start w:val="1"/>
      <w:numFmt w:val="arabicAlpha"/>
      <w:lvlText w:val="%1."/>
      <w:lvlJc w:val="left"/>
      <w:pPr>
        <w:ind w:left="2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A7C117E"/>
    <w:multiLevelType w:val="hybridMultilevel"/>
    <w:tmpl w:val="ED48715E"/>
    <w:lvl w:ilvl="0" w:tplc="A39C3A1E">
      <w:numFmt w:val="bullet"/>
      <w:lvlText w:val="-"/>
      <w:lvlJc w:val="left"/>
      <w:pPr>
        <w:ind w:left="1578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 w15:restartNumberingAfterBreak="0">
    <w:nsid w:val="2E872E0A"/>
    <w:multiLevelType w:val="hybridMultilevel"/>
    <w:tmpl w:val="D08E6610"/>
    <w:lvl w:ilvl="0" w:tplc="0409000F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3C6E088E"/>
    <w:multiLevelType w:val="hybridMultilevel"/>
    <w:tmpl w:val="BDDC3982"/>
    <w:lvl w:ilvl="0" w:tplc="D616B8F4">
      <w:start w:val="1"/>
      <w:numFmt w:val="arabicAbjad"/>
      <w:lvlText w:val="%1"/>
      <w:lvlJc w:val="left"/>
      <w:pPr>
        <w:ind w:left="288" w:hanging="360"/>
      </w:pPr>
      <w:rPr>
        <w:rFonts w:ascii="Simplified Arabic" w:eastAsia="Simplified Arabic" w:hAnsi="Simplified Arabic" w:cs="Simplified Arabic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48AC26C1"/>
    <w:multiLevelType w:val="hybridMultilevel"/>
    <w:tmpl w:val="E75C3AA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4D9B07B3"/>
    <w:multiLevelType w:val="hybridMultilevel"/>
    <w:tmpl w:val="E594EF8C"/>
    <w:lvl w:ilvl="0" w:tplc="275A1780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1"/>
    <w:rsid w:val="00047F3B"/>
    <w:rsid w:val="0018021C"/>
    <w:rsid w:val="001B33FD"/>
    <w:rsid w:val="001C606D"/>
    <w:rsid w:val="00211AD0"/>
    <w:rsid w:val="00217720"/>
    <w:rsid w:val="00267E6D"/>
    <w:rsid w:val="002B051D"/>
    <w:rsid w:val="003021EF"/>
    <w:rsid w:val="00365980"/>
    <w:rsid w:val="003D7668"/>
    <w:rsid w:val="00410BF5"/>
    <w:rsid w:val="00410E85"/>
    <w:rsid w:val="00515A62"/>
    <w:rsid w:val="00526317"/>
    <w:rsid w:val="005564B3"/>
    <w:rsid w:val="005866A5"/>
    <w:rsid w:val="005D72FE"/>
    <w:rsid w:val="006B63E1"/>
    <w:rsid w:val="00811CFD"/>
    <w:rsid w:val="0090496E"/>
    <w:rsid w:val="0092014F"/>
    <w:rsid w:val="00951AEF"/>
    <w:rsid w:val="00960666"/>
    <w:rsid w:val="0096654A"/>
    <w:rsid w:val="00982657"/>
    <w:rsid w:val="00986C82"/>
    <w:rsid w:val="009A41C3"/>
    <w:rsid w:val="00AA2960"/>
    <w:rsid w:val="00AB01C6"/>
    <w:rsid w:val="00AE5EE5"/>
    <w:rsid w:val="00B3148E"/>
    <w:rsid w:val="00B34AD4"/>
    <w:rsid w:val="00B83EFD"/>
    <w:rsid w:val="00BC15E7"/>
    <w:rsid w:val="00C340B8"/>
    <w:rsid w:val="00C46781"/>
    <w:rsid w:val="00D25E54"/>
    <w:rsid w:val="00D63EF6"/>
    <w:rsid w:val="00E04381"/>
    <w:rsid w:val="00E07434"/>
    <w:rsid w:val="00E1189B"/>
    <w:rsid w:val="00E82687"/>
    <w:rsid w:val="00EC13B1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6F40B-F888-444D-B10C-834B9F2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FD"/>
    <w:pPr>
      <w:ind w:left="720"/>
      <w:contextualSpacing/>
    </w:pPr>
  </w:style>
  <w:style w:type="table" w:styleId="TableGrid">
    <w:name w:val="Table Grid"/>
    <w:basedOn w:val="TableNormal"/>
    <w:uiPriority w:val="59"/>
    <w:rsid w:val="0098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0E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EF"/>
  </w:style>
  <w:style w:type="paragraph" w:styleId="Footer">
    <w:name w:val="footer"/>
    <w:basedOn w:val="Normal"/>
    <w:link w:val="FooterChar"/>
    <w:uiPriority w:val="99"/>
    <w:unhideWhenUsed/>
    <w:rsid w:val="0030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2021-11-01T06:44:00Z</cp:lastPrinted>
  <dcterms:created xsi:type="dcterms:W3CDTF">2021-11-24T09:09:00Z</dcterms:created>
  <dcterms:modified xsi:type="dcterms:W3CDTF">2021-11-25T07:52:00Z</dcterms:modified>
</cp:coreProperties>
</file>